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5ze41943seyw" w:id="0"/>
      <w:bookmarkEnd w:id="0"/>
      <w:r w:rsidDel="00000000" w:rsidR="00000000" w:rsidRPr="00000000">
        <w:rPr>
          <w:rtl w:val="0"/>
        </w:rPr>
        <w:t xml:space="preserve">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 spent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0.25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i0pu5ny4hf2h" w:id="1"/>
      <w:bookmarkEnd w:id="1"/>
      <w:r w:rsidDel="00000000" w:rsidR="00000000" w:rsidRPr="00000000">
        <w:rPr>
          <w:rtl w:val="0"/>
        </w:rPr>
        <w:t xml:space="preserve">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Implementing this extension did not take that much effort. The part to keep track of the last 7 days took most of the time. I could use some way of bookkeeping to keep track of the spent limit or implement a simple query that would calculate it from the present transactions. I choose the latter. This all in all resulted in that the check on the account limit could easily be added to the current system.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